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470640" w:rsidTr="00470640">
        <w:trPr>
          <w:cantSplit/>
          <w:trHeight w:val="1026"/>
        </w:trPr>
        <w:tc>
          <w:tcPr>
            <w:tcW w:w="9214" w:type="dxa"/>
            <w:gridSpan w:val="3"/>
            <w:hideMark/>
          </w:tcPr>
          <w:p w:rsidR="00470640" w:rsidRDefault="00470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70640" w:rsidRDefault="00470640">
            <w:pPr>
              <w:pStyle w:val="2"/>
              <w:tabs>
                <w:tab w:val="left" w:pos="708"/>
              </w:tabs>
              <w:spacing w:line="276" w:lineRule="auto"/>
              <w:ind w:left="36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«ОХОТНИКОВСКАЯ СРЕДНЯЯ ШКОЛА»</w:t>
            </w:r>
          </w:p>
          <w:p w:rsidR="00470640" w:rsidRDefault="00470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САКСКОГО РАЙОНА РЕСПУБЛИКИ КРЫМ</w:t>
            </w:r>
          </w:p>
        </w:tc>
      </w:tr>
      <w:tr w:rsidR="00470640" w:rsidTr="00470640">
        <w:trPr>
          <w:cantSplit/>
          <w:trHeight w:val="821"/>
        </w:trPr>
        <w:tc>
          <w:tcPr>
            <w:tcW w:w="9214" w:type="dxa"/>
            <w:gridSpan w:val="3"/>
          </w:tcPr>
          <w:p w:rsidR="00470640" w:rsidRDefault="00707EC4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-128905</wp:posOffset>
                      </wp:positionV>
                      <wp:extent cx="5943600" cy="0"/>
                      <wp:effectExtent l="30480" t="34925" r="36195" b="31750"/>
                      <wp:wrapSquare wrapText="bothSides"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Ws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="0047064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                                                   </w:t>
            </w:r>
          </w:p>
          <w:p w:rsidR="00470640" w:rsidRDefault="00470640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60"/>
                <w:sz w:val="24"/>
                <w:szCs w:val="24"/>
              </w:rPr>
              <w:t>ПРИКАЗ</w:t>
            </w:r>
          </w:p>
          <w:p w:rsidR="00470640" w:rsidRDefault="0047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640" w:rsidTr="00470640">
        <w:trPr>
          <w:cantSplit/>
          <w:trHeight w:val="166"/>
        </w:trPr>
        <w:tc>
          <w:tcPr>
            <w:tcW w:w="3071" w:type="dxa"/>
            <w:hideMark/>
          </w:tcPr>
          <w:p w:rsidR="00470640" w:rsidRDefault="00470640" w:rsidP="00AD002C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r w:rsidR="00AD002C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01 сентября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2021 г.</w:t>
            </w:r>
          </w:p>
        </w:tc>
        <w:tc>
          <w:tcPr>
            <w:tcW w:w="3071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Охотниково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hideMark/>
          </w:tcPr>
          <w:p w:rsidR="00470640" w:rsidRDefault="00470640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№   </w:t>
            </w:r>
            <w:r w:rsidR="00AD002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</w:tbl>
    <w:p w:rsidR="00470640" w:rsidRDefault="00470640" w:rsidP="0047064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470640" w:rsidRDefault="00470640" w:rsidP="00470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О переходе на безбумажный вариант</w:t>
      </w:r>
    </w:p>
    <w:p w:rsidR="00470640" w:rsidRDefault="00470640" w:rsidP="00470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ведения журналов (электронный журнал) </w:t>
      </w:r>
    </w:p>
    <w:p w:rsidR="00470640" w:rsidRDefault="00470640" w:rsidP="00470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успеваемости </w:t>
      </w:r>
      <w:proofErr w:type="gram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обучающихся</w:t>
      </w:r>
      <w:proofErr w:type="gramEnd"/>
    </w:p>
    <w:p w:rsidR="00470640" w:rsidRDefault="00470640" w:rsidP="00470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EC4" w:rsidRDefault="00470640" w:rsidP="00707E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Во исполнение Плана мероприятий («дорожная карта») по реализации проектов в рамках информатизации образования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с целью совершенствования информационного обеспечения процессов управления в МБОУ 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Охотниковская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средняя школа», планирования и организации учебного процесса на основе внедрения информационных технологий в соответствии с приказом Министерства здравоохранения и социального развития Российской Федерации от 26.08.2010 № 761н и статьей 74 ТК РФ «Изменение определенных сторонами условий трудового договора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 причинам, связанным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изменением организационных или технологических условий труда», на основе приказа отдела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Сакского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района от 09.06.21 г. №197 «О подготовке и проведении организационных мероприятий по внедрению системы учета обучающихся в общеобразовательных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Сакского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района Республики Крым»</w:t>
      </w:r>
    </w:p>
    <w:p w:rsidR="00470640" w:rsidRPr="00AD002C" w:rsidRDefault="00470640" w:rsidP="00707EC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D002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ПРИКАЗЫВАЮ:</w:t>
      </w:r>
    </w:p>
    <w:p w:rsidR="00470640" w:rsidRDefault="00470640" w:rsidP="00470640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Внедрить с 01.09.2021 электронную форму учета учебной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школы.</w:t>
      </w:r>
    </w:p>
    <w:p w:rsidR="00470640" w:rsidRDefault="00470640" w:rsidP="00470640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Утвердить: </w:t>
      </w:r>
    </w:p>
    <w:p w:rsidR="00470640" w:rsidRDefault="00470640" w:rsidP="00470640">
      <w:pPr>
        <w:tabs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План мероприятий (дорожная карта)  по </w:t>
      </w:r>
      <w:r>
        <w:rPr>
          <w:rFonts w:ascii="Times New Roman" w:hAnsi="Times New Roman" w:cs="Times New Roman"/>
          <w:sz w:val="24"/>
          <w:szCs w:val="24"/>
        </w:rPr>
        <w:t xml:space="preserve"> переходу на безбумажный вариант ведения электронного классного  журнала» (приложение 1).</w:t>
      </w:r>
    </w:p>
    <w:p w:rsidR="00470640" w:rsidRDefault="00470640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2.2.Положение о ведении  электронного классного  журнала успеваемости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Охотниковская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школа» (приложение 2).</w:t>
      </w:r>
    </w:p>
    <w:p w:rsidR="00B24C28" w:rsidRDefault="00B24C28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Положение о рабочей группе «По ведению электронного журнала» (приложение 4).</w:t>
      </w:r>
    </w:p>
    <w:p w:rsidR="00470640" w:rsidRDefault="00B24C28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470640">
        <w:rPr>
          <w:rFonts w:ascii="Times New Roman" w:hAnsi="Times New Roman" w:cs="Times New Roman"/>
          <w:sz w:val="24"/>
          <w:szCs w:val="24"/>
        </w:rPr>
        <w:t>Рабочую группу по внедрению эл</w:t>
      </w:r>
      <w:r>
        <w:rPr>
          <w:rFonts w:ascii="Times New Roman" w:hAnsi="Times New Roman" w:cs="Times New Roman"/>
          <w:sz w:val="24"/>
          <w:szCs w:val="24"/>
        </w:rPr>
        <w:t>ектронного журнала (приложение 5</w:t>
      </w:r>
      <w:r w:rsidR="00470640">
        <w:rPr>
          <w:rFonts w:ascii="Times New Roman" w:hAnsi="Times New Roman" w:cs="Times New Roman"/>
          <w:sz w:val="24"/>
          <w:szCs w:val="24"/>
        </w:rPr>
        <w:t>).</w:t>
      </w:r>
    </w:p>
    <w:p w:rsidR="00470640" w:rsidRDefault="00B24C28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470640">
        <w:rPr>
          <w:rFonts w:ascii="Times New Roman" w:hAnsi="Times New Roman" w:cs="Times New Roman"/>
          <w:sz w:val="24"/>
          <w:szCs w:val="24"/>
        </w:rPr>
        <w:t xml:space="preserve">. </w:t>
      </w:r>
      <w:r w:rsidR="00470640">
        <w:rPr>
          <w:rFonts w:ascii="Times New Roman" w:hAnsi="Times New Roman" w:cs="Times New Roman"/>
          <w:color w:val="000000"/>
          <w:sz w:val="24"/>
          <w:szCs w:val="24"/>
        </w:rPr>
        <w:t>Разработать регламент оказания помощи при работе в электронном журнале, график оказания методической помощи в использовании общеобразовательными учреждениями единой системы электронных журналов до 01.09.2021 (приложение 3).</w:t>
      </w:r>
    </w:p>
    <w:p w:rsidR="00D12B9F" w:rsidRPr="00707EC4" w:rsidRDefault="00D12B9F" w:rsidP="00707EC4">
      <w:pPr>
        <w:rPr>
          <w:rFonts w:ascii="Times New Roman" w:hAnsi="Times New Roman" w:cs="Times New Roman"/>
          <w:sz w:val="24"/>
          <w:szCs w:val="24"/>
        </w:rPr>
      </w:pPr>
      <w:r w:rsidRPr="00707EC4">
        <w:rPr>
          <w:rFonts w:ascii="Times New Roman" w:hAnsi="Times New Roman" w:cs="Times New Roman"/>
          <w:sz w:val="24"/>
          <w:szCs w:val="24"/>
        </w:rPr>
        <w:t xml:space="preserve">2.6. Отказаться от «веса» оценки и утвердить оценивание за уровень учебных достижений учащихся  в соответствии с закрепленной в Уставе общеобразовательной организации системой оценивания. </w:t>
      </w:r>
      <w:proofErr w:type="gramStart"/>
      <w:r w:rsidRPr="00707EC4">
        <w:rPr>
          <w:rFonts w:ascii="Times New Roman" w:hAnsi="Times New Roman" w:cs="Times New Roman"/>
          <w:sz w:val="24"/>
          <w:szCs w:val="24"/>
        </w:rPr>
        <w:t>Как правило, это «1 – неудовлетворительно», «2 – неудовлетворительно», «3 – удовлетворительно», «4 – хорошо» и «5 – отлично».</w:t>
      </w:r>
      <w:proofErr w:type="gramEnd"/>
      <w:r w:rsidRPr="00707EC4">
        <w:rPr>
          <w:rFonts w:ascii="Times New Roman" w:hAnsi="Times New Roman" w:cs="Times New Roman"/>
          <w:sz w:val="24"/>
          <w:szCs w:val="24"/>
        </w:rPr>
        <w:t xml:space="preserve"> Выставление неудовлетворительных отметок на первых уроках после длительного отсутствия учащегося (3-х и более уроков отсутствия) не рекомендуется.</w:t>
      </w:r>
    </w:p>
    <w:p w:rsidR="00470640" w:rsidRDefault="00470640" w:rsidP="00470640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Назначить:</w:t>
      </w:r>
    </w:p>
    <w:p w:rsidR="00470640" w:rsidRDefault="00470640" w:rsidP="00470640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 Администратором учителя истории  Останину Л.П., ответственной за сопровождение внедрения электронного журнала  в общеобразовательном учреждении и вменить ей в обязанность:</w:t>
      </w:r>
    </w:p>
    <w:p w:rsidR="00470640" w:rsidRDefault="00470640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методическое сопровождение и консультирование участников образовательного процесса по внедрению электронного журнала успеваемости;</w:t>
      </w:r>
    </w:p>
    <w:p w:rsidR="00470640" w:rsidRDefault="00470640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контроля за своевременным и качественным заполнением ЭЖ.</w:t>
      </w:r>
    </w:p>
    <w:p w:rsidR="00470640" w:rsidRDefault="00470640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B24C28">
        <w:rPr>
          <w:rFonts w:ascii="Times New Roman" w:hAnsi="Times New Roman"/>
          <w:sz w:val="24"/>
          <w:szCs w:val="24"/>
        </w:rPr>
        <w:t>Администратором сайта, т</w:t>
      </w:r>
      <w:r w:rsidR="00206E90">
        <w:rPr>
          <w:rFonts w:ascii="Times New Roman" w:hAnsi="Times New Roman"/>
          <w:sz w:val="24"/>
          <w:szCs w:val="24"/>
        </w:rPr>
        <w:t xml:space="preserve">ехническим специалистом  </w:t>
      </w:r>
      <w:proofErr w:type="spellStart"/>
      <w:r w:rsidR="00206E90">
        <w:rPr>
          <w:rFonts w:ascii="Times New Roman" w:hAnsi="Times New Roman"/>
          <w:sz w:val="24"/>
          <w:szCs w:val="24"/>
        </w:rPr>
        <w:t>Козачк</w:t>
      </w:r>
      <w:proofErr w:type="spellEnd"/>
      <w:r w:rsidR="00206E9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Ж.Ф., секретаря школы.</w:t>
      </w:r>
    </w:p>
    <w:p w:rsidR="00B24C28" w:rsidRDefault="00B24C28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Членов рабочей  группы: </w:t>
      </w:r>
    </w:p>
    <w:p w:rsidR="00B24C28" w:rsidRDefault="00B24C28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Куртусманову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Н.Б., заместителя директора,</w:t>
      </w:r>
    </w:p>
    <w:p w:rsidR="00B24C28" w:rsidRDefault="00B24C28" w:rsidP="00470640">
      <w:pPr>
        <w:pStyle w:val="a4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Карпову О.В., педагога-организатора.</w:t>
      </w:r>
    </w:p>
    <w:p w:rsidR="00470640" w:rsidRDefault="00470640" w:rsidP="004706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iCs/>
          <w:sz w:val="24"/>
          <w:szCs w:val="24"/>
        </w:rPr>
        <w:t>Классным руководителям:</w:t>
      </w:r>
    </w:p>
    <w:p w:rsidR="00470640" w:rsidRDefault="00470640" w:rsidP="004706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</w:rPr>
        <w:t>- предоставить реквизиты доступа к электронному журналу родителям (законным представителям) и учащимся школы до 01.09.2021г;</w:t>
      </w:r>
    </w:p>
    <w:p w:rsidR="00470640" w:rsidRDefault="00470640" w:rsidP="004706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систематически вести учет пропущенных учащимися уроков;</w:t>
      </w:r>
    </w:p>
    <w:p w:rsidR="00470640" w:rsidRDefault="00470640" w:rsidP="004706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по необходимости консультации с родителями (законными представителями) по приемам работы с программным комплексом.</w:t>
      </w:r>
    </w:p>
    <w:p w:rsidR="00470640" w:rsidRDefault="00470640" w:rsidP="0047064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Учителям-предметникам систематически осуществлять </w:t>
      </w:r>
      <w:r>
        <w:rPr>
          <w:rFonts w:ascii="Times New Roman" w:hAnsi="Times New Roman" w:cs="Times New Roman"/>
          <w:bCs/>
          <w:sz w:val="24"/>
          <w:szCs w:val="24"/>
        </w:rPr>
        <w:t>заполнение данных об успеваемости и посещаемости учащихся, видах учебных занятий, домашних заданиях в ЭЖ.</w:t>
      </w:r>
    </w:p>
    <w:p w:rsidR="00470640" w:rsidRDefault="00470640" w:rsidP="004706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6.. Контроль исполнения приказа оставляю за собой.</w:t>
      </w:r>
    </w:p>
    <w:p w:rsidR="00470640" w:rsidRDefault="00470640" w:rsidP="0047064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70640" w:rsidRDefault="00470640" w:rsidP="00470640">
      <w:pPr>
        <w:pStyle w:val="a3"/>
      </w:pPr>
      <w:r>
        <w:t xml:space="preserve">Директор школы                                                                                  </w:t>
      </w:r>
      <w:proofErr w:type="spellStart"/>
      <w:r>
        <w:t>Г.К.Рослая</w:t>
      </w:r>
      <w:proofErr w:type="spellEnd"/>
    </w:p>
    <w:p w:rsidR="00470640" w:rsidRDefault="00470640" w:rsidP="00470640">
      <w:pPr>
        <w:pStyle w:val="a3"/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226"/>
        <w:gridCol w:w="1558"/>
        <w:gridCol w:w="2409"/>
        <w:gridCol w:w="2692"/>
      </w:tblGrid>
      <w:tr w:rsidR="00470640" w:rsidTr="00D12B9F">
        <w:tc>
          <w:tcPr>
            <w:tcW w:w="3226" w:type="dxa"/>
            <w:hideMark/>
          </w:tcPr>
          <w:p w:rsidR="00470640" w:rsidRDefault="00470640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приказом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  <w:hideMark/>
          </w:tcPr>
          <w:p w:rsidR="00470640" w:rsidRDefault="004706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409" w:type="dxa"/>
            <w:hideMark/>
          </w:tcPr>
          <w:p w:rsidR="00470640" w:rsidRDefault="004706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В.В.Карпенко</w:t>
            </w:r>
            <w:proofErr w:type="spellEnd"/>
          </w:p>
        </w:tc>
        <w:tc>
          <w:tcPr>
            <w:tcW w:w="2692" w:type="dxa"/>
            <w:hideMark/>
          </w:tcPr>
          <w:p w:rsidR="00470640" w:rsidRDefault="004706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»_________2021 г. </w:t>
            </w:r>
          </w:p>
        </w:tc>
      </w:tr>
      <w:tr w:rsidR="00470640" w:rsidTr="00D12B9F">
        <w:tc>
          <w:tcPr>
            <w:tcW w:w="3226" w:type="dxa"/>
          </w:tcPr>
          <w:p w:rsidR="00470640" w:rsidRDefault="00470640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470640" w:rsidRDefault="004706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409" w:type="dxa"/>
            <w:hideMark/>
          </w:tcPr>
          <w:p w:rsidR="00470640" w:rsidRDefault="004706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В.А.Афонина</w:t>
            </w:r>
            <w:proofErr w:type="spellEnd"/>
          </w:p>
        </w:tc>
        <w:tc>
          <w:tcPr>
            <w:tcW w:w="2692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»_________2021 г. </w:t>
            </w:r>
          </w:p>
        </w:tc>
      </w:tr>
      <w:tr w:rsidR="00470640" w:rsidTr="00D12B9F">
        <w:tc>
          <w:tcPr>
            <w:tcW w:w="3226" w:type="dxa"/>
          </w:tcPr>
          <w:p w:rsidR="00470640" w:rsidRDefault="00470640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409" w:type="dxa"/>
            <w:hideMark/>
          </w:tcPr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Ю.Ю.Терехова</w:t>
            </w:r>
            <w:proofErr w:type="spellEnd"/>
          </w:p>
        </w:tc>
        <w:tc>
          <w:tcPr>
            <w:tcW w:w="2692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»_________2021 г. </w:t>
            </w:r>
          </w:p>
        </w:tc>
      </w:tr>
      <w:tr w:rsidR="00470640" w:rsidTr="00D12B9F">
        <w:tc>
          <w:tcPr>
            <w:tcW w:w="3226" w:type="dxa"/>
          </w:tcPr>
          <w:p w:rsidR="00470640" w:rsidRDefault="00470640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409" w:type="dxa"/>
            <w:hideMark/>
          </w:tcPr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В.А.Ильченко</w:t>
            </w:r>
            <w:proofErr w:type="spellEnd"/>
          </w:p>
        </w:tc>
        <w:tc>
          <w:tcPr>
            <w:tcW w:w="2692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»_________2021 г. </w:t>
            </w:r>
          </w:p>
        </w:tc>
      </w:tr>
      <w:tr w:rsidR="00470640" w:rsidTr="00D12B9F">
        <w:tc>
          <w:tcPr>
            <w:tcW w:w="3226" w:type="dxa"/>
          </w:tcPr>
          <w:p w:rsidR="00470640" w:rsidRDefault="00470640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409" w:type="dxa"/>
            <w:hideMark/>
          </w:tcPr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О.Н.Кулибаба</w:t>
            </w:r>
            <w:proofErr w:type="spellEnd"/>
          </w:p>
        </w:tc>
        <w:tc>
          <w:tcPr>
            <w:tcW w:w="2692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»_________2021 г. </w:t>
            </w:r>
          </w:p>
        </w:tc>
      </w:tr>
      <w:tr w:rsidR="00470640" w:rsidTr="00D12B9F">
        <w:tc>
          <w:tcPr>
            <w:tcW w:w="3226" w:type="dxa"/>
          </w:tcPr>
          <w:p w:rsidR="00470640" w:rsidRDefault="00470640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470640" w:rsidRDefault="0047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470640" w:rsidRDefault="00470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2409" w:type="dxa"/>
            <w:hideMark/>
          </w:tcPr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Л.А.Карпусь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О.В.Карпова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Э.А.Меметова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А.Ю.Федорова</w:t>
            </w:r>
            <w:proofErr w:type="spellEnd"/>
            <w:r>
              <w:rPr>
                <w:rStyle w:val="11TimesNewRoman24"/>
                <w:sz w:val="24"/>
                <w:szCs w:val="24"/>
              </w:rPr>
              <w:t xml:space="preserve"> </w:t>
            </w:r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Л.Р.Бабич</w:t>
            </w:r>
            <w:proofErr w:type="spellEnd"/>
            <w:r>
              <w:rPr>
                <w:rStyle w:val="11TimesNewRoman24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Style w:val="11TimesNewRoman24"/>
                <w:sz w:val="24"/>
                <w:szCs w:val="24"/>
              </w:rPr>
              <w:t xml:space="preserve">               </w:t>
            </w:r>
          </w:p>
        </w:tc>
        <w:tc>
          <w:tcPr>
            <w:tcW w:w="2692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»_________2021 г. 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</w:tc>
      </w:tr>
      <w:tr w:rsidR="00470640" w:rsidTr="00D12B9F">
        <w:trPr>
          <w:trHeight w:val="1196"/>
        </w:trPr>
        <w:tc>
          <w:tcPr>
            <w:tcW w:w="3226" w:type="dxa"/>
          </w:tcPr>
          <w:p w:rsidR="00470640" w:rsidRDefault="00470640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2409" w:type="dxa"/>
            <w:hideMark/>
          </w:tcPr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lastRenderedPageBreak/>
              <w:t>Н.Б.Куртусманова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А.Аблякимов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С.Д.Шейхмеметов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Е.Б.Мазейко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Т.О.Эминова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Л.А.Карпусь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Л.П.Останина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Е.И.Габтулина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Г.Р.Абдуллаева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С.Э.Кешфединова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Ж.Ф.Козачук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Н.Ш.Абдураманова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Л.И.Добош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lastRenderedPageBreak/>
              <w:t>Э.Ф.Исмаилова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Т.Н.Гасанова</w:t>
            </w:r>
            <w:proofErr w:type="spellEnd"/>
          </w:p>
          <w:p w:rsidR="00470640" w:rsidRDefault="00470640">
            <w:pPr>
              <w:spacing w:after="0"/>
              <w:jc w:val="both"/>
              <w:rPr>
                <w:rStyle w:val="11TimesNewRoman24"/>
                <w:sz w:val="24"/>
                <w:szCs w:val="24"/>
              </w:rPr>
            </w:pPr>
            <w:proofErr w:type="spellStart"/>
            <w:r>
              <w:rPr>
                <w:rStyle w:val="11TimesNewRoman24"/>
                <w:sz w:val="24"/>
                <w:szCs w:val="24"/>
              </w:rPr>
              <w:t>К.А.Дементьева</w:t>
            </w:r>
            <w:proofErr w:type="spellEnd"/>
          </w:p>
        </w:tc>
        <w:tc>
          <w:tcPr>
            <w:tcW w:w="2692" w:type="dxa"/>
          </w:tcPr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»_________2021 г.</w:t>
            </w:r>
          </w:p>
          <w:p w:rsidR="00470640" w:rsidRDefault="004706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F04" w:rsidRDefault="00143F04"/>
    <w:sectPr w:rsidR="00143F04" w:rsidSect="0014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3E14"/>
    <w:multiLevelType w:val="hybridMultilevel"/>
    <w:tmpl w:val="13C4C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40"/>
    <w:rsid w:val="00143F04"/>
    <w:rsid w:val="00206E90"/>
    <w:rsid w:val="00470640"/>
    <w:rsid w:val="00707EC4"/>
    <w:rsid w:val="00760CF0"/>
    <w:rsid w:val="00AD002C"/>
    <w:rsid w:val="00B24C28"/>
    <w:rsid w:val="00D1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70640"/>
    <w:pPr>
      <w:keepNext/>
      <w:tabs>
        <w:tab w:val="num" w:pos="1080"/>
      </w:tabs>
      <w:suppressAutoHyphens/>
      <w:spacing w:after="0" w:line="240" w:lineRule="auto"/>
      <w:ind w:left="1080" w:hanging="7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7064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No Spacing"/>
    <w:qFormat/>
    <w:rsid w:val="0047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0640"/>
    <w:pPr>
      <w:ind w:left="720"/>
      <w:contextualSpacing/>
    </w:pPr>
  </w:style>
  <w:style w:type="character" w:customStyle="1" w:styleId="11TimesNewRoman24">
    <w:name w:val="Основной текст (11) + Times New Roman24"/>
    <w:aliases w:val="1123,5 pt23"/>
    <w:rsid w:val="00470640"/>
    <w:rPr>
      <w:rFonts w:ascii="Times New Roman" w:hAnsi="Times New Roman" w:cs="Times New Roman" w:hint="default"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70640"/>
    <w:pPr>
      <w:keepNext/>
      <w:tabs>
        <w:tab w:val="num" w:pos="1080"/>
      </w:tabs>
      <w:suppressAutoHyphens/>
      <w:spacing w:after="0" w:line="240" w:lineRule="auto"/>
      <w:ind w:left="1080" w:hanging="7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7064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No Spacing"/>
    <w:qFormat/>
    <w:rsid w:val="0047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0640"/>
    <w:pPr>
      <w:ind w:left="720"/>
      <w:contextualSpacing/>
    </w:pPr>
  </w:style>
  <w:style w:type="character" w:customStyle="1" w:styleId="11TimesNewRoman24">
    <w:name w:val="Основной текст (11) + Times New Roman24"/>
    <w:aliases w:val="1123,5 pt23"/>
    <w:rsid w:val="00470640"/>
    <w:rPr>
      <w:rFonts w:ascii="Times New Roman" w:hAnsi="Times New Roman" w:cs="Times New Roman" w:hint="default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255C-0F1E-4907-B476-2378CD5C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PC1</cp:lastModifiedBy>
  <cp:revision>3</cp:revision>
  <cp:lastPrinted>2021-09-22T12:32:00Z</cp:lastPrinted>
  <dcterms:created xsi:type="dcterms:W3CDTF">2021-09-22T12:28:00Z</dcterms:created>
  <dcterms:modified xsi:type="dcterms:W3CDTF">2021-09-22T12:35:00Z</dcterms:modified>
</cp:coreProperties>
</file>